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4" w:rsidRDefault="008B27D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8B27D4" w:rsidRDefault="00925EBE">
      <w:pPr>
        <w:spacing w:line="200" w:lineRule="atLeast"/>
        <w:ind w:left="47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1037" cy="6134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3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D4" w:rsidRDefault="00925EBE">
      <w:pPr>
        <w:pStyle w:val="Tijeloteksta"/>
        <w:spacing w:line="299" w:lineRule="auto"/>
        <w:ind w:right="8904"/>
        <w:jc w:val="center"/>
      </w:pPr>
      <w:r>
        <w:rPr>
          <w:spacing w:val="-2"/>
          <w:w w:val="105"/>
        </w:rPr>
        <w:t>REPU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KA</w:t>
      </w:r>
      <w:r>
        <w:rPr>
          <w:spacing w:val="-26"/>
          <w:w w:val="105"/>
        </w:rPr>
        <w:t xml:space="preserve"> </w:t>
      </w:r>
      <w:proofErr w:type="gramStart"/>
      <w:r>
        <w:rPr>
          <w:spacing w:val="-2"/>
          <w:w w:val="105"/>
        </w:rPr>
        <w:t>HRV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TS</w:t>
      </w:r>
      <w:r>
        <w:rPr>
          <w:spacing w:val="-1"/>
          <w:w w:val="105"/>
        </w:rPr>
        <w:t>KA</w:t>
      </w:r>
      <w:r>
        <w:rPr>
          <w:rFonts w:ascii="Times New Roman" w:hAnsi="Times New Roman"/>
          <w:w w:val="108"/>
        </w:rPr>
        <w:t xml:space="preserve"> </w:t>
      </w:r>
      <w:r>
        <w:rPr>
          <w:rFonts w:ascii="Times New Roman" w:hAnsi="Times New Roman"/>
          <w:spacing w:val="23"/>
          <w:w w:val="108"/>
        </w:rPr>
        <w:t xml:space="preserve"> </w:t>
      </w:r>
      <w:r>
        <w:rPr>
          <w:spacing w:val="-2"/>
          <w:w w:val="105"/>
        </w:rPr>
        <w:t>POŽEŠ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O</w:t>
      </w:r>
      <w:proofErr w:type="gramEnd"/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VONS</w:t>
      </w:r>
      <w:r>
        <w:rPr>
          <w:spacing w:val="-1"/>
          <w:w w:val="105"/>
        </w:rPr>
        <w:t>KA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ŽUP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JA</w:t>
      </w:r>
    </w:p>
    <w:p w:rsidR="008B27D4" w:rsidRDefault="00925EBE">
      <w:pPr>
        <w:spacing w:before="3"/>
        <w:ind w:right="5183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w w:val="110"/>
        </w:rPr>
        <w:t>Općina</w:t>
      </w:r>
      <w:proofErr w:type="spellEnd"/>
      <w:r>
        <w:rPr>
          <w:rFonts w:ascii="Arial" w:hAnsi="Arial"/>
          <w:spacing w:val="-37"/>
          <w:w w:val="110"/>
        </w:rPr>
        <w:t xml:space="preserve"> </w:t>
      </w:r>
      <w:proofErr w:type="spellStart"/>
      <w:r>
        <w:rPr>
          <w:rFonts w:ascii="Arial" w:hAnsi="Arial"/>
          <w:spacing w:val="-1"/>
          <w:w w:val="110"/>
        </w:rPr>
        <w:t>Br</w:t>
      </w:r>
      <w:r>
        <w:rPr>
          <w:rFonts w:ascii="Arial" w:hAnsi="Arial"/>
          <w:spacing w:val="-2"/>
          <w:w w:val="110"/>
        </w:rPr>
        <w:t>e</w:t>
      </w:r>
      <w:r>
        <w:rPr>
          <w:rFonts w:ascii="Arial" w:hAnsi="Arial"/>
          <w:spacing w:val="-1"/>
          <w:w w:val="110"/>
        </w:rPr>
        <w:t>stov</w:t>
      </w:r>
      <w:r>
        <w:rPr>
          <w:rFonts w:ascii="Arial" w:hAnsi="Arial"/>
          <w:spacing w:val="-2"/>
          <w:w w:val="110"/>
        </w:rPr>
        <w:t>a</w:t>
      </w:r>
      <w:r>
        <w:rPr>
          <w:rFonts w:ascii="Arial" w:hAnsi="Arial"/>
          <w:spacing w:val="-1"/>
          <w:w w:val="110"/>
        </w:rPr>
        <w:t>c</w:t>
      </w:r>
      <w:proofErr w:type="spellEnd"/>
    </w:p>
    <w:p w:rsidR="008B27D4" w:rsidRDefault="008B27D4">
      <w:pPr>
        <w:spacing w:before="4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8"/>
        <w:gridCol w:w="723"/>
        <w:gridCol w:w="6214"/>
        <w:gridCol w:w="1839"/>
        <w:gridCol w:w="1838"/>
        <w:gridCol w:w="1838"/>
        <w:gridCol w:w="1120"/>
        <w:gridCol w:w="1116"/>
      </w:tblGrid>
      <w:tr w:rsidR="008B27D4">
        <w:trPr>
          <w:trHeight w:hRule="exact" w:val="851"/>
        </w:trPr>
        <w:tc>
          <w:tcPr>
            <w:tcW w:w="15425" w:type="dxa"/>
            <w:gridSpan w:val="8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66"/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OPĆINE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8B27D4" w:rsidRDefault="00925EBE">
            <w:pPr>
              <w:pStyle w:val="TableParagraph"/>
              <w:spacing w:before="76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RASHODI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KLASIFIKACIJI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[T-3]</w:t>
            </w:r>
          </w:p>
        </w:tc>
      </w:tr>
      <w:tr w:rsidR="008B27D4">
        <w:trPr>
          <w:trHeight w:hRule="exact" w:val="868"/>
        </w:trPr>
        <w:tc>
          <w:tcPr>
            <w:tcW w:w="14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2"/>
              <w:ind w:left="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Račun</w:t>
            </w:r>
            <w:proofErr w:type="spellEnd"/>
            <w:r>
              <w:rPr>
                <w:rFonts w:ascii="Tahoma" w:hAnsi="Tahoma"/>
                <w:spacing w:val="-1"/>
                <w:sz w:val="20"/>
              </w:rPr>
              <w:t>/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Pozicija</w:t>
            </w:r>
            <w:proofErr w:type="spellEnd"/>
          </w:p>
          <w:p w:rsidR="008B27D4" w:rsidRDefault="008B27D4">
            <w:pPr>
              <w:pStyle w:val="TableParagraph"/>
              <w:spacing w:before="9"/>
              <w:rPr>
                <w:rFonts w:ascii="Arial" w:eastAsia="Arial" w:hAnsi="Arial" w:cs="Arial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2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6"/>
              <w:ind w:right="1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8B27D4" w:rsidRDefault="008B27D4">
            <w:pPr>
              <w:pStyle w:val="TableParagraph"/>
              <w:spacing w:before="3"/>
              <w:rPr>
                <w:rFonts w:ascii="Arial" w:eastAsia="Arial" w:hAnsi="Arial" w:cs="Arial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right="1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4"/>
              <w:ind w:left="5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2016</w:t>
            </w:r>
          </w:p>
          <w:p w:rsidR="008B27D4" w:rsidRDefault="008B27D4">
            <w:pPr>
              <w:pStyle w:val="TableParagraph"/>
              <w:spacing w:before="7"/>
              <w:rPr>
                <w:rFonts w:ascii="Arial" w:eastAsia="Arial" w:hAnsi="Arial" w:cs="Arial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4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4"/>
              <w:ind w:left="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Plan</w:t>
            </w:r>
          </w:p>
          <w:p w:rsidR="008B27D4" w:rsidRDefault="008B27D4">
            <w:pPr>
              <w:pStyle w:val="TableParagraph"/>
              <w:spacing w:before="7"/>
              <w:rPr>
                <w:rFonts w:ascii="Arial" w:eastAsia="Arial" w:hAnsi="Arial" w:cs="Arial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4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4"/>
              <w:ind w:left="2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2017</w:t>
            </w:r>
          </w:p>
          <w:p w:rsidR="008B27D4" w:rsidRDefault="008B27D4">
            <w:pPr>
              <w:pStyle w:val="TableParagraph"/>
              <w:spacing w:before="11"/>
              <w:rPr>
                <w:rFonts w:ascii="Arial" w:eastAsia="Arial" w:hAnsi="Arial" w:cs="Arial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lef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4"/>
              <w:ind w:left="262" w:right="2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8B27D4" w:rsidRDefault="00925EBE">
            <w:pPr>
              <w:pStyle w:val="TableParagraph"/>
              <w:spacing w:before="88"/>
              <w:ind w:right="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4"/>
              <w:ind w:left="242" w:right="27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8B27D4" w:rsidRDefault="00925EBE">
            <w:pPr>
              <w:pStyle w:val="TableParagraph"/>
              <w:spacing w:before="88"/>
              <w:ind w:right="3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1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Rashodi</w:t>
            </w:r>
            <w:proofErr w:type="spellEnd"/>
            <w:r>
              <w:rPr>
                <w:rFonts w:ascii="Tahoma"/>
                <w:spacing w:val="3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poslovanja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479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240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664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229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279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42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2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94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42%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1"/>
              <w:ind w:left="25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90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68%</w:t>
            </w:r>
          </w:p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Rashodi</w:t>
            </w:r>
            <w:proofErr w:type="spellEnd"/>
            <w:r>
              <w:rPr>
                <w:rFonts w:ascii="Tahoma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za</w:t>
            </w:r>
            <w:proofErr w:type="spellEnd"/>
            <w:r>
              <w:rPr>
                <w:rFonts w:asci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zaposlene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785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672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783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747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094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09%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41%</w:t>
            </w:r>
          </w:p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Plaće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(</w:t>
            </w:r>
            <w:proofErr w:type="spellStart"/>
            <w:r>
              <w:rPr>
                <w:rFonts w:ascii="Tahoma" w:hAnsi="Tahoma"/>
                <w:sz w:val="18"/>
              </w:rPr>
              <w:t>Bruto</w:t>
            </w:r>
            <w:proofErr w:type="spellEnd"/>
            <w:r>
              <w:rPr>
                <w:rFonts w:ascii="Tahoma" w:hAnsi="Tahoma"/>
                <w:sz w:val="18"/>
              </w:rPr>
              <w:t>)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652.319,00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640.000,00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616.185,13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94,46%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96,28%</w:t>
            </w:r>
          </w:p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Plaće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redovan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rad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616.185,13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21.293,00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24.925,00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117,06%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8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83,08%</w:t>
            </w:r>
          </w:p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24.925,00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313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Doprinosi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plaće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112.060,00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113.000,00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105.983,92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94,58%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93,79%</w:t>
            </w:r>
          </w:p>
        </w:tc>
      </w:tr>
      <w:tr w:rsidR="008B27D4">
        <w:trPr>
          <w:trHeight w:hRule="exact" w:val="294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3132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Doprinosi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obvezno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zdravstveno</w:t>
            </w:r>
            <w:proofErr w:type="spellEnd"/>
            <w:r>
              <w:rPr>
                <w:rFonts w:ascii="Tahoma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osiguranje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95.508,88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3133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Doprinosi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obvezno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osiguranje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slučaju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nezaposlenosti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10.475,04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2"/>
                <w:w w:val="120"/>
                <w:sz w:val="18"/>
              </w:rPr>
              <w:t>Ma</w:t>
            </w:r>
            <w:r>
              <w:rPr>
                <w:rFonts w:ascii="Tahoma"/>
                <w:spacing w:val="-1"/>
                <w:w w:val="120"/>
                <w:sz w:val="18"/>
              </w:rPr>
              <w:t>t</w:t>
            </w:r>
            <w:r>
              <w:rPr>
                <w:rFonts w:ascii="Tahoma"/>
                <w:spacing w:val="-2"/>
                <w:w w:val="120"/>
                <w:sz w:val="18"/>
              </w:rPr>
              <w:t>e</w:t>
            </w:r>
            <w:r>
              <w:rPr>
                <w:rFonts w:ascii="Tahoma"/>
                <w:spacing w:val="-1"/>
                <w:w w:val="120"/>
                <w:sz w:val="18"/>
              </w:rPr>
              <w:t>rij</w:t>
            </w:r>
            <w:r>
              <w:rPr>
                <w:rFonts w:ascii="Tahoma"/>
                <w:spacing w:val="-2"/>
                <w:w w:val="120"/>
                <w:sz w:val="18"/>
              </w:rPr>
              <w:t>a</w:t>
            </w:r>
            <w:r>
              <w:rPr>
                <w:rFonts w:ascii="Tahoma"/>
                <w:spacing w:val="-1"/>
                <w:w w:val="120"/>
                <w:sz w:val="18"/>
              </w:rPr>
              <w:t>l</w:t>
            </w:r>
            <w:r>
              <w:rPr>
                <w:rFonts w:ascii="Tahoma"/>
                <w:spacing w:val="-2"/>
                <w:w w:val="120"/>
                <w:sz w:val="18"/>
              </w:rPr>
              <w:t>n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proofErr w:type="spellEnd"/>
            <w:r>
              <w:rPr>
                <w:rFonts w:ascii="Tahoma"/>
                <w:spacing w:val="-32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20"/>
                <w:sz w:val="18"/>
              </w:rPr>
              <w:t>r</w:t>
            </w:r>
            <w:r>
              <w:rPr>
                <w:rFonts w:ascii="Tahoma"/>
                <w:spacing w:val="-2"/>
                <w:w w:val="120"/>
                <w:sz w:val="18"/>
              </w:rPr>
              <w:t>ashod</w:t>
            </w:r>
            <w:r>
              <w:rPr>
                <w:rFonts w:ascii="Tahoma"/>
                <w:spacing w:val="-1"/>
                <w:w w:val="120"/>
                <w:sz w:val="18"/>
              </w:rPr>
              <w:t>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153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334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546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295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680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37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2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106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61%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17%</w:t>
            </w:r>
          </w:p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troškova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zaposlenima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71.551,00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93.000,00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79.631,50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111,29%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85,63%</w:t>
            </w:r>
          </w:p>
        </w:tc>
      </w:tr>
      <w:tr w:rsidR="008B27D4">
        <w:trPr>
          <w:trHeight w:hRule="exact" w:val="294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Službena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putovanja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5.285,00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3212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prijevoz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>,</w:t>
            </w:r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rad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terenu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odvojeni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život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41.850,00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3213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Stručno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usavršavanje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zaposlenika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1.552,50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3214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Ostale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troškova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zaposlenima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30.944,00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materijal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energiju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497.089,00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581.000,00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492.575,91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99,09%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8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84,78%</w:t>
            </w:r>
          </w:p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Uredski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materijal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materijalni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51.991,35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3223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Energija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345.435,50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3224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Materijal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dijelovi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investicijsko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održavanje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57.318,81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3225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Sitni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inventar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auto</w:t>
            </w:r>
            <w:r>
              <w:rPr>
                <w:rFonts w:ascii="Tahoma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gume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29.458,94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3227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Službena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>,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radna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zaštitna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odjeća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obuća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8.371,31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8B27D4" w:rsidRDefault="008B27D4"/>
        </w:tc>
      </w:tr>
    </w:tbl>
    <w:p w:rsidR="008B27D4" w:rsidRDefault="008B27D4">
      <w:pPr>
        <w:spacing w:before="11"/>
        <w:rPr>
          <w:rFonts w:ascii="Arial" w:eastAsia="Arial" w:hAnsi="Arial" w:cs="Arial"/>
          <w:sz w:val="6"/>
          <w:szCs w:val="6"/>
        </w:rPr>
      </w:pPr>
    </w:p>
    <w:p w:rsidR="008B27D4" w:rsidRDefault="00786415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9806305" cy="13970"/>
                <wp:effectExtent l="0" t="8255" r="4445" b="635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6305" cy="13970"/>
                          <a:chOff x="0" y="0"/>
                          <a:chExt cx="15443" cy="22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422" cy="2"/>
                            <a:chOff x="11" y="11"/>
                            <a:chExt cx="15422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422"/>
                                <a:gd name="T2" fmla="+- 0 15432 11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1" y="0"/>
                                  </a:lnTo>
                                </a:path>
                              </a:pathLst>
                            </a:custGeom>
                            <a:noFill/>
                            <a:ln w="137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71188" id="Group 11" o:spid="_x0000_s1026" style="width:772.15pt;height:1.1pt;mso-position-horizontal-relative:char;mso-position-vertical-relative:line" coordsize="154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">
                <v:group id="Group 12" o:spid="_x0000_s1027" style="position:absolute;left:11;top:11;width:15422;height:2" coordorigin="11,11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11;top:11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" path="m,l15421,e" filled="f" strokeweight=".38122mm">
                    <v:path arrowok="t" o:connecttype="custom" o:connectlocs="0,0;15421,0" o:connectangles="0,0"/>
                  </v:shape>
                </v:group>
                <w10:anchorlock/>
              </v:group>
            </w:pict>
          </mc:Fallback>
        </mc:AlternateContent>
      </w:r>
    </w:p>
    <w:p w:rsidR="008B27D4" w:rsidRDefault="008B27D4">
      <w:pPr>
        <w:spacing w:line="20" w:lineRule="atLeast"/>
        <w:rPr>
          <w:rFonts w:ascii="Arial" w:eastAsia="Arial" w:hAnsi="Arial" w:cs="Arial"/>
          <w:sz w:val="2"/>
          <w:szCs w:val="2"/>
        </w:rPr>
        <w:sectPr w:rsidR="008B27D4">
          <w:footerReference w:type="default" r:id="rId7"/>
          <w:type w:val="continuous"/>
          <w:pgSz w:w="16850" w:h="11910" w:orient="landscape"/>
          <w:pgMar w:top="1060" w:right="460" w:bottom="920" w:left="740" w:header="720" w:footer="733" w:gutter="0"/>
          <w:pgNumType w:start="1"/>
          <w:cols w:space="720"/>
        </w:sectPr>
      </w:pPr>
    </w:p>
    <w:p w:rsidR="008B27D4" w:rsidRDefault="008B27D4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8"/>
        <w:gridCol w:w="723"/>
        <w:gridCol w:w="6214"/>
        <w:gridCol w:w="1839"/>
        <w:gridCol w:w="1838"/>
        <w:gridCol w:w="1838"/>
        <w:gridCol w:w="1120"/>
        <w:gridCol w:w="1114"/>
      </w:tblGrid>
      <w:tr w:rsidR="008B27D4">
        <w:trPr>
          <w:trHeight w:hRule="exact" w:val="850"/>
        </w:trPr>
        <w:tc>
          <w:tcPr>
            <w:tcW w:w="15422" w:type="dxa"/>
            <w:gridSpan w:val="8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67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8B27D4" w:rsidRDefault="00925EBE">
            <w:pPr>
              <w:pStyle w:val="TableParagraph"/>
              <w:spacing w:before="75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RASHODI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KLASIFIKACIJI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[T-3]</w:t>
            </w:r>
          </w:p>
        </w:tc>
      </w:tr>
      <w:tr w:rsidR="008B27D4">
        <w:trPr>
          <w:trHeight w:hRule="exact" w:val="871"/>
        </w:trPr>
        <w:tc>
          <w:tcPr>
            <w:tcW w:w="14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3"/>
              <w:ind w:left="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Račun</w:t>
            </w:r>
            <w:proofErr w:type="spellEnd"/>
            <w:r>
              <w:rPr>
                <w:rFonts w:ascii="Tahoma" w:hAnsi="Tahoma"/>
                <w:spacing w:val="-1"/>
                <w:sz w:val="20"/>
              </w:rPr>
              <w:t>/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Pozicija</w:t>
            </w:r>
            <w:proofErr w:type="spellEnd"/>
          </w:p>
          <w:p w:rsidR="008B27D4" w:rsidRDefault="008B27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2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8"/>
              <w:ind w:right="1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8B27D4" w:rsidRDefault="008B27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right="1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5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2016</w:t>
            </w:r>
          </w:p>
          <w:p w:rsidR="008B27D4" w:rsidRDefault="008B27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5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Plan</w:t>
            </w:r>
          </w:p>
          <w:p w:rsidR="008B27D4" w:rsidRDefault="008B27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4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2017</w:t>
            </w:r>
          </w:p>
          <w:p w:rsidR="008B27D4" w:rsidRDefault="008B27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lef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62" w:right="2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8B27D4" w:rsidRDefault="00925EBE">
            <w:pPr>
              <w:pStyle w:val="TableParagraph"/>
              <w:spacing w:before="88"/>
              <w:ind w:right="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42" w:right="27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8B27D4" w:rsidRDefault="00925EBE">
            <w:pPr>
              <w:pStyle w:val="TableParagraph"/>
              <w:spacing w:before="88"/>
              <w:ind w:right="3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1.151.282,00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1.178.000,00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1.111.132,94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96,51%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5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94,32%</w:t>
            </w:r>
          </w:p>
        </w:tc>
      </w:tr>
      <w:tr w:rsidR="008B27D4">
        <w:trPr>
          <w:trHeight w:hRule="exact" w:val="29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Usluge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telefona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pošte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prijevoza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71.556,30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Usluge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tekućeg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investicijskog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održavanja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550.953,93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Usluge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promidžbe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informiranja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22.711,50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Komunalne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70.715,92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3236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Zdravstvene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veterinarske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28.835,00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3237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Intelektualne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osobne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243.869,00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3238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Računalne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8.443,00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3239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114.048,29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329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nespomenuti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433.412,00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694.000,00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612.340,02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141,28%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88,23%</w:t>
            </w:r>
          </w:p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3291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pacing w:val="-1"/>
                <w:sz w:val="18"/>
              </w:rPr>
              <w:t>rad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predstavničkih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izvršnih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tijela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povjerenstava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slično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297.982,11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3292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Premije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osiguranja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9.790,79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3293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Reprezentacija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76.388,11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3294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Članarine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norme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12.580,40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3295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Pristojbe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85.795,09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3299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nespomenuti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129.803,52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2"/>
                <w:w w:val="115"/>
                <w:sz w:val="18"/>
              </w:rPr>
              <w:t>F</w:t>
            </w:r>
            <w:r>
              <w:rPr>
                <w:rFonts w:ascii="Tahoma"/>
                <w:spacing w:val="-1"/>
                <w:w w:val="115"/>
                <w:sz w:val="18"/>
              </w:rPr>
              <w:t>inancijski</w:t>
            </w:r>
            <w:proofErr w:type="spellEnd"/>
            <w:r>
              <w:rPr>
                <w:rFonts w:ascii="Tahoma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rashodi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23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366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45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40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277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34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2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172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38%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1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89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51%</w:t>
            </w:r>
          </w:p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343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financijski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23.366,00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45.000,00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40.277,34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172,38%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89,51%</w:t>
            </w:r>
          </w:p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3431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Bankarske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usluge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platnog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prometa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33.605,28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3434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Ostali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nespomenuti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financijski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6.672,06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35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Subvencije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34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215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40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290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88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53%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73%</w:t>
            </w:r>
          </w:p>
        </w:tc>
      </w:tr>
      <w:tr w:rsidR="008B27D4">
        <w:trPr>
          <w:trHeight w:hRule="exact" w:val="51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352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 w:right="904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Subvencije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trgovačkim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društvima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zadrugama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,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imes New Roman" w:hAnsi="Times New Roman"/>
                <w:spacing w:val="59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obrtnicima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izvan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javnog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sektora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34.215,00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30.290,00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88,53%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75,73%</w:t>
            </w:r>
          </w:p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3523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Subvencije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poljoprivrednicima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obrtnicima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30.290,00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36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dane</w:t>
            </w:r>
            <w:proofErr w:type="spellEnd"/>
            <w:r>
              <w:rPr>
                <w:rFonts w:ascii="Tahoma" w:hAnsi="Tahoma"/>
                <w:spacing w:val="-7"/>
                <w:w w:val="115"/>
                <w:sz w:val="18"/>
              </w:rPr>
              <w:t xml:space="preserve"> </w:t>
            </w:r>
            <w:r>
              <w:rPr>
                <w:rFonts w:ascii="Tahoma" w:hAnsi="Tahoma"/>
                <w:w w:val="115"/>
                <w:sz w:val="18"/>
              </w:rPr>
              <w:t>u</w:t>
            </w:r>
            <w:r>
              <w:rPr>
                <w:rFonts w:ascii="Tahoma" w:hAnsi="Tahoma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inozemstvo</w:t>
            </w:r>
            <w:proofErr w:type="spellEnd"/>
            <w:r>
              <w:rPr>
                <w:rFonts w:ascii="Tahoma" w:hAnsi="Tahoma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unutar</w:t>
            </w:r>
            <w:proofErr w:type="spellEnd"/>
            <w:r>
              <w:rPr>
                <w:rFonts w:ascii="Tahoma" w:hAnsi="Tahoma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općeg</w:t>
            </w:r>
            <w:proofErr w:type="spellEnd"/>
            <w:r>
              <w:rPr>
                <w:rFonts w:ascii="Tahoma" w:hAnsi="Tahoma"/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88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397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7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100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98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905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55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2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111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89%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1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91%</w:t>
            </w:r>
          </w:p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366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proračunskim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korisnicima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drugih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88.397,00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98.905,55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111,89%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98,91%</w:t>
            </w:r>
          </w:p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3661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proračunskim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korisnicima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drugih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8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98.905,55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8B27D4" w:rsidRDefault="008B27D4"/>
        </w:tc>
      </w:tr>
    </w:tbl>
    <w:p w:rsidR="008B27D4" w:rsidRDefault="008B27D4">
      <w:pPr>
        <w:spacing w:before="5"/>
        <w:rPr>
          <w:rFonts w:ascii="Times New Roman" w:eastAsia="Times New Roman" w:hAnsi="Times New Roman" w:cs="Times New Roman"/>
        </w:rPr>
      </w:pPr>
    </w:p>
    <w:p w:rsidR="008B27D4" w:rsidRDefault="00786415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9806305" cy="13970"/>
                <wp:effectExtent l="0" t="8890" r="4445" b="571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6305" cy="13970"/>
                          <a:chOff x="0" y="0"/>
                          <a:chExt cx="15443" cy="22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422" cy="2"/>
                            <a:chOff x="11" y="11"/>
                            <a:chExt cx="1542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422"/>
                                <a:gd name="T2" fmla="+- 0 15432 11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1" y="0"/>
                                  </a:lnTo>
                                </a:path>
                              </a:pathLst>
                            </a:custGeom>
                            <a:noFill/>
                            <a:ln w="137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5B0A3" id="Group 8" o:spid="_x0000_s1026" style="width:772.15pt;height:1.1pt;mso-position-horizontal-relative:char;mso-position-vertical-relative:line" coordsize="154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">
                <v:group id="Group 9" o:spid="_x0000_s1027" style="position:absolute;left:11;top:11;width:15422;height:2" coordorigin="11,11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8" style="position:absolute;left:11;top:11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" path="m,l15421,e" filled="f" strokeweight=".38122mm">
                    <v:path arrowok="t" o:connecttype="custom" o:connectlocs="0,0;15421,0" o:connectangles="0,0"/>
                  </v:shape>
                </v:group>
                <w10:anchorlock/>
              </v:group>
            </w:pict>
          </mc:Fallback>
        </mc:AlternateContent>
      </w:r>
    </w:p>
    <w:p w:rsidR="008B27D4" w:rsidRDefault="008B27D4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B27D4">
          <w:pgSz w:w="16850" w:h="11910" w:orient="landscape"/>
          <w:pgMar w:top="1060" w:right="460" w:bottom="920" w:left="740" w:header="0" w:footer="733" w:gutter="0"/>
          <w:cols w:space="720"/>
        </w:sectPr>
      </w:pPr>
    </w:p>
    <w:p w:rsidR="008B27D4" w:rsidRDefault="008B27D4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738"/>
        <w:gridCol w:w="723"/>
        <w:gridCol w:w="6214"/>
        <w:gridCol w:w="1839"/>
        <w:gridCol w:w="1838"/>
        <w:gridCol w:w="1838"/>
        <w:gridCol w:w="1120"/>
        <w:gridCol w:w="1114"/>
      </w:tblGrid>
      <w:tr w:rsidR="008B27D4">
        <w:trPr>
          <w:trHeight w:hRule="exact" w:val="850"/>
        </w:trPr>
        <w:tc>
          <w:tcPr>
            <w:tcW w:w="15422" w:type="dxa"/>
            <w:gridSpan w:val="8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67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8B27D4" w:rsidRDefault="00925EBE">
            <w:pPr>
              <w:pStyle w:val="TableParagraph"/>
              <w:spacing w:before="75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RASHODI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KLASIFIKACIJI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[T-3]</w:t>
            </w:r>
          </w:p>
        </w:tc>
      </w:tr>
      <w:tr w:rsidR="008B27D4">
        <w:trPr>
          <w:trHeight w:hRule="exact" w:val="871"/>
        </w:trPr>
        <w:tc>
          <w:tcPr>
            <w:tcW w:w="14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3"/>
              <w:ind w:left="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Račun</w:t>
            </w:r>
            <w:proofErr w:type="spellEnd"/>
            <w:r>
              <w:rPr>
                <w:rFonts w:ascii="Tahoma" w:hAnsi="Tahoma"/>
                <w:spacing w:val="-1"/>
                <w:sz w:val="20"/>
              </w:rPr>
              <w:t>/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Pozicija</w:t>
            </w:r>
            <w:proofErr w:type="spellEnd"/>
          </w:p>
          <w:p w:rsidR="008B27D4" w:rsidRDefault="008B27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2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8"/>
              <w:ind w:right="1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8B27D4" w:rsidRDefault="008B27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right="1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5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2016</w:t>
            </w:r>
          </w:p>
          <w:p w:rsidR="008B27D4" w:rsidRDefault="008B27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5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Plan</w:t>
            </w:r>
          </w:p>
          <w:p w:rsidR="008B27D4" w:rsidRDefault="008B27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4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2017</w:t>
            </w:r>
          </w:p>
          <w:p w:rsidR="008B27D4" w:rsidRDefault="008B27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lef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62" w:right="2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8B27D4" w:rsidRDefault="00925EBE">
            <w:pPr>
              <w:pStyle w:val="TableParagraph"/>
              <w:spacing w:before="88"/>
              <w:ind w:right="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42" w:right="27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8B27D4" w:rsidRDefault="00925EBE">
            <w:pPr>
              <w:pStyle w:val="TableParagraph"/>
              <w:spacing w:before="88"/>
              <w:ind w:right="3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8B27D4">
        <w:trPr>
          <w:trHeight w:hRule="exact" w:val="505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37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 w:right="281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gra</w:t>
            </w:r>
            <w:r>
              <w:rPr>
                <w:rFonts w:ascii="Tahoma" w:hAnsi="Tahoma"/>
                <w:spacing w:val="-2"/>
                <w:w w:val="115"/>
                <w:sz w:val="18"/>
              </w:rPr>
              <w:t>đ</w:t>
            </w:r>
            <w:r>
              <w:rPr>
                <w:rFonts w:ascii="Tahoma" w:hAnsi="Tahoma"/>
                <w:spacing w:val="-1"/>
                <w:w w:val="115"/>
                <w:sz w:val="18"/>
              </w:rPr>
              <w:t>anima</w:t>
            </w:r>
            <w:proofErr w:type="spellEnd"/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kućanstvima</w:t>
            </w:r>
            <w:proofErr w:type="spellEnd"/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temelju</w:t>
            </w:r>
            <w:proofErr w:type="spellEnd"/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osiguranja</w:t>
            </w:r>
            <w:proofErr w:type="spellEnd"/>
            <w:r>
              <w:rPr>
                <w:rFonts w:ascii="Tahoma" w:hAns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druge</w:t>
            </w:r>
            <w:proofErr w:type="spellEnd"/>
            <w:r>
              <w:rPr>
                <w:rFonts w:ascii="Times New Roman" w:hAnsi="Times New Roman"/>
                <w:spacing w:val="61"/>
                <w:w w:val="11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18"/>
              </w:rPr>
              <w:t>naknade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372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548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360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335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847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97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15%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33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93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29%</w:t>
            </w:r>
          </w:p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372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Ostale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građanima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kućanstvima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iz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372.548,00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360.000,00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335.847,97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90,15%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93,29%</w:t>
            </w:r>
          </w:p>
        </w:tc>
      </w:tr>
      <w:tr w:rsidR="008B27D4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3721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građanima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kućanstvima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novcu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294.043,28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3722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građanima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kućanstvima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naravi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41.804,69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38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w w:val="115"/>
                <w:sz w:val="18"/>
              </w:rPr>
              <w:t>Ostali</w:t>
            </w:r>
            <w:proofErr w:type="spellEnd"/>
            <w:r>
              <w:rPr>
                <w:rFonts w:ascii="Tahoma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rashodi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5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021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708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7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790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7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681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184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14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66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67%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86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23%</w:t>
            </w:r>
          </w:p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652.258,00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735.000,00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681.184,14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104,43%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1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92,68%</w:t>
            </w:r>
          </w:p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3810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donacije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10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1.000,00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Tekuće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donacije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novcu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680.184,14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Kazne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>,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penali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štete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135.988,00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25.000,00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6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8B27D4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Naknade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šteta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pravnim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fizičkim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osobama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385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8"/>
              <w:ind w:left="6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3851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386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Kapitalne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233.462,00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6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5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7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7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3860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Kapitalne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pomoći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7" w:space="0" w:color="000000"/>
              <w:right w:val="nil"/>
            </w:tcBorders>
          </w:tcPr>
          <w:p w:rsidR="008B27D4" w:rsidRDefault="008B27D4"/>
        </w:tc>
      </w:tr>
    </w:tbl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37"/>
        <w:gridCol w:w="723"/>
        <w:gridCol w:w="6214"/>
        <w:gridCol w:w="1839"/>
        <w:gridCol w:w="1838"/>
        <w:gridCol w:w="1838"/>
        <w:gridCol w:w="1120"/>
        <w:gridCol w:w="1114"/>
      </w:tblGrid>
      <w:tr w:rsidR="008B27D4">
        <w:trPr>
          <w:trHeight w:hRule="exact" w:val="290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1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115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Rashodi</w:t>
            </w:r>
            <w:proofErr w:type="spellEnd"/>
            <w:r>
              <w:rPr>
                <w:rFonts w:ascii="Tahoma"/>
                <w:spacing w:val="-4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20"/>
              </w:rPr>
              <w:t>za</w:t>
            </w:r>
            <w:proofErr w:type="spellEnd"/>
            <w:r>
              <w:rPr>
                <w:rFonts w:ascii="Tahoma"/>
                <w:spacing w:val="-4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nabavu</w:t>
            </w:r>
            <w:proofErr w:type="spellEnd"/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nefinancijske</w:t>
            </w:r>
            <w:proofErr w:type="spellEnd"/>
            <w:r>
              <w:rPr>
                <w:rFonts w:ascii="Tahoma"/>
                <w:spacing w:val="-5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20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899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043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3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650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000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4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3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194</w:t>
            </w:r>
            <w:r>
              <w:rPr>
                <w:rFonts w:ascii="Tahoma"/>
                <w:spacing w:val="-2"/>
                <w:w w:val="115"/>
                <w:sz w:val="20"/>
              </w:rPr>
              <w:t>.</w:t>
            </w:r>
            <w:r>
              <w:rPr>
                <w:rFonts w:ascii="Tahoma"/>
                <w:spacing w:val="-1"/>
                <w:w w:val="115"/>
                <w:sz w:val="20"/>
              </w:rPr>
              <w:t>203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89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13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168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20%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1"/>
              <w:ind w:left="26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w w:val="115"/>
                <w:sz w:val="20"/>
              </w:rPr>
              <w:t>87</w:t>
            </w:r>
            <w:r>
              <w:rPr>
                <w:rFonts w:ascii="Tahoma"/>
                <w:spacing w:val="-2"/>
                <w:w w:val="115"/>
                <w:sz w:val="20"/>
              </w:rPr>
              <w:t>,</w:t>
            </w:r>
            <w:r>
              <w:rPr>
                <w:rFonts w:ascii="Tahoma"/>
                <w:spacing w:val="-1"/>
                <w:w w:val="115"/>
                <w:sz w:val="20"/>
              </w:rPr>
              <w:t>51%</w:t>
            </w:r>
          </w:p>
        </w:tc>
      </w:tr>
      <w:tr w:rsidR="008B27D4">
        <w:trPr>
          <w:trHeight w:hRule="exact" w:val="29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41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Rashodi</w:t>
            </w:r>
            <w:proofErr w:type="spellEnd"/>
            <w:r>
              <w:rPr>
                <w:rFonts w:asci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za</w:t>
            </w:r>
            <w:proofErr w:type="spellEnd"/>
            <w:r>
              <w:rPr>
                <w:rFonts w:ascii="Tahoma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nabavu</w:t>
            </w:r>
            <w:proofErr w:type="spellEnd"/>
            <w:r>
              <w:rPr>
                <w:rFonts w:ascii="Tahoma"/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neproizvedene</w:t>
            </w:r>
            <w:proofErr w:type="spellEnd"/>
            <w:r>
              <w:rPr>
                <w:rFonts w:asci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dugotrajne</w:t>
            </w:r>
            <w:proofErr w:type="spellEnd"/>
            <w:r>
              <w:rPr>
                <w:rFonts w:ascii="Tahoma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99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637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7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550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7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610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638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84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2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612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86%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1"/>
              <w:ind w:left="2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111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03%</w:t>
            </w:r>
          </w:p>
        </w:tc>
      </w:tr>
      <w:tr w:rsidR="008B27D4">
        <w:trPr>
          <w:trHeight w:hRule="exact" w:val="29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Materijalna</w:t>
            </w:r>
            <w:proofErr w:type="spellEnd"/>
            <w:r>
              <w:rPr>
                <w:rFonts w:asci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prirodna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bogatstva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6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49.950,00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8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99,90%</w:t>
            </w:r>
          </w:p>
        </w:tc>
      </w:tr>
      <w:tr w:rsidR="008B27D4">
        <w:trPr>
          <w:trHeight w:hRule="exact" w:val="289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4111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Zemljište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49.950,00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0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412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Nematerijalna</w:t>
            </w:r>
            <w:proofErr w:type="spellEnd"/>
            <w:r>
              <w:rPr>
                <w:rFonts w:asci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6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99.637,00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500.000,00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560.688,84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562,73%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4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112,14%</w:t>
            </w:r>
          </w:p>
        </w:tc>
      </w:tr>
      <w:tr w:rsidR="008B27D4">
        <w:trPr>
          <w:trHeight w:hRule="exact" w:val="29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4126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nematerijalna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560.688,84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12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42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Rashodi</w:t>
            </w:r>
            <w:proofErr w:type="spellEnd"/>
            <w:r>
              <w:rPr>
                <w:rFonts w:asci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za</w:t>
            </w:r>
            <w:proofErr w:type="spellEnd"/>
            <w:r>
              <w:rPr>
                <w:rFonts w:asci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nabavu</w:t>
            </w:r>
            <w:proofErr w:type="spellEnd"/>
            <w:r>
              <w:rPr>
                <w:rFonts w:ascii="Tahoma"/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8"/>
              </w:rPr>
              <w:t>proizvedene</w:t>
            </w:r>
            <w:proofErr w:type="spellEnd"/>
            <w:r>
              <w:rPr>
                <w:rFonts w:asci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dugotrajne</w:t>
            </w:r>
            <w:proofErr w:type="spellEnd"/>
            <w:r>
              <w:rPr>
                <w:rFonts w:ascii="Tahoma"/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imovine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7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837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482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7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580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7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274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820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32,82%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10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47,38%</w:t>
            </w:r>
          </w:p>
        </w:tc>
      </w:tr>
      <w:tr w:rsidR="008B27D4">
        <w:trPr>
          <w:trHeight w:hRule="exact" w:val="29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Građevinski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343.442,00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450.000,00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171.461,05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49,92%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38,10%</w:t>
            </w:r>
          </w:p>
        </w:tc>
      </w:tr>
      <w:tr w:rsidR="008B27D4">
        <w:trPr>
          <w:trHeight w:hRule="exact" w:val="291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4210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Građevinski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objekti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171.461,05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Postrojenja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i</w:t>
            </w:r>
            <w:proofErr w:type="spellEnd"/>
            <w:r>
              <w:rPr>
                <w:rFonts w:asci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365.040,00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130.000,00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103.358,95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28,31%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79,51%</w:t>
            </w:r>
          </w:p>
        </w:tc>
      </w:tr>
      <w:tr w:rsidR="008B27D4">
        <w:trPr>
          <w:trHeight w:hRule="exact" w:val="294"/>
        </w:trPr>
        <w:tc>
          <w:tcPr>
            <w:tcW w:w="737" w:type="dxa"/>
            <w:tcBorders>
              <w:top w:val="single" w:sz="9" w:space="0" w:color="000000"/>
              <w:left w:val="nil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4221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Uredska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oprema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namještaj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45.307,04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nil"/>
              <w:right w:val="nil"/>
            </w:tcBorders>
          </w:tcPr>
          <w:p w:rsidR="008B27D4" w:rsidRDefault="008B27D4"/>
        </w:tc>
      </w:tr>
    </w:tbl>
    <w:p w:rsidR="008B27D4" w:rsidRDefault="008B27D4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8B27D4" w:rsidRDefault="00786415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9806305" cy="13970"/>
                <wp:effectExtent l="0" t="2540" r="4445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6305" cy="13970"/>
                          <a:chOff x="0" y="0"/>
                          <a:chExt cx="15443" cy="2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422" cy="2"/>
                            <a:chOff x="11" y="11"/>
                            <a:chExt cx="15422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422"/>
                                <a:gd name="T2" fmla="+- 0 15432 11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1" y="0"/>
                                  </a:lnTo>
                                </a:path>
                              </a:pathLst>
                            </a:custGeom>
                            <a:noFill/>
                            <a:ln w="137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5E82F" id="Group 5" o:spid="_x0000_s1026" style="width:772.15pt;height:1.1pt;mso-position-horizontal-relative:char;mso-position-vertical-relative:line" coordsize="154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">
                <v:group id="Group 6" o:spid="_x0000_s1027" style="position:absolute;left:11;top:11;width:15422;height:2" coordorigin="11,11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11;top:11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" path="m,l15421,e" filled="f" strokeweight=".38122mm">
                    <v:path arrowok="t" o:connecttype="custom" o:connectlocs="0,0;15421,0" o:connectangles="0,0"/>
                  </v:shape>
                </v:group>
                <w10:anchorlock/>
              </v:group>
            </w:pict>
          </mc:Fallback>
        </mc:AlternateContent>
      </w:r>
    </w:p>
    <w:p w:rsidR="008B27D4" w:rsidRDefault="008B27D4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B27D4">
          <w:pgSz w:w="16850" w:h="11910" w:orient="landscape"/>
          <w:pgMar w:top="1060" w:right="460" w:bottom="920" w:left="740" w:header="0" w:footer="733" w:gutter="0"/>
          <w:cols w:space="720"/>
        </w:sectPr>
      </w:pPr>
    </w:p>
    <w:p w:rsidR="008B27D4" w:rsidRDefault="008B27D4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8"/>
        <w:gridCol w:w="723"/>
        <w:gridCol w:w="6214"/>
        <w:gridCol w:w="1839"/>
        <w:gridCol w:w="1838"/>
        <w:gridCol w:w="1838"/>
        <w:gridCol w:w="1120"/>
        <w:gridCol w:w="1114"/>
      </w:tblGrid>
      <w:tr w:rsidR="008B27D4">
        <w:trPr>
          <w:trHeight w:hRule="exact" w:val="850"/>
        </w:trPr>
        <w:tc>
          <w:tcPr>
            <w:tcW w:w="15422" w:type="dxa"/>
            <w:gridSpan w:val="8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67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10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OPĆI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8B27D4" w:rsidRDefault="00925EBE">
            <w:pPr>
              <w:pStyle w:val="TableParagraph"/>
              <w:spacing w:before="75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RASHODI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KLASIFIKACIJI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[T-3]</w:t>
            </w:r>
          </w:p>
        </w:tc>
      </w:tr>
      <w:tr w:rsidR="008B27D4">
        <w:trPr>
          <w:trHeight w:hRule="exact" w:val="871"/>
        </w:trPr>
        <w:tc>
          <w:tcPr>
            <w:tcW w:w="14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3"/>
              <w:ind w:left="2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pacing w:val="-1"/>
                <w:sz w:val="20"/>
              </w:rPr>
              <w:t>Račun</w:t>
            </w:r>
            <w:proofErr w:type="spellEnd"/>
            <w:r>
              <w:rPr>
                <w:rFonts w:ascii="Tahoma" w:hAnsi="Tahoma"/>
                <w:spacing w:val="-1"/>
                <w:sz w:val="20"/>
              </w:rPr>
              <w:t>/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Pozicija</w:t>
            </w:r>
            <w:proofErr w:type="spellEnd"/>
          </w:p>
          <w:p w:rsidR="008B27D4" w:rsidRDefault="008B27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2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8"/>
              <w:ind w:right="14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8B27D4" w:rsidRDefault="008B27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right="1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5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2016</w:t>
            </w:r>
          </w:p>
          <w:p w:rsidR="008B27D4" w:rsidRDefault="008B27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5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Plan</w:t>
            </w:r>
          </w:p>
          <w:p w:rsidR="008B27D4" w:rsidRDefault="008B27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7D4" w:rsidRDefault="00925EBE">
            <w:pPr>
              <w:pStyle w:val="TableParagraph"/>
              <w:ind w:left="4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2017</w:t>
            </w:r>
          </w:p>
          <w:p w:rsidR="008B27D4" w:rsidRDefault="008B27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8B27D4" w:rsidRDefault="00925EBE">
            <w:pPr>
              <w:pStyle w:val="TableParagraph"/>
              <w:ind w:lef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62" w:right="2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8B27D4" w:rsidRDefault="00925EBE">
            <w:pPr>
              <w:pStyle w:val="TableParagraph"/>
              <w:spacing w:before="88"/>
              <w:ind w:right="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15"/>
              <w:ind w:left="242" w:right="27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8B27D4" w:rsidRDefault="00925EBE">
            <w:pPr>
              <w:pStyle w:val="TableParagraph"/>
              <w:spacing w:before="88"/>
              <w:ind w:right="3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4222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Komunikacijska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oprema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3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53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0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4227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Uređaji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>,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strojevi</w:t>
            </w:r>
            <w:proofErr w:type="spellEnd"/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oprema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za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ostale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namjene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9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58.051,91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3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423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Prijevozna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sredstva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69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6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8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4231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Prijevozna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sredstva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cestovnom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prometu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426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Nematerijalna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proizvedena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129.000,00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65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0,00%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4262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Ulaganja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računalne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programe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4264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sz w:val="18"/>
              </w:rPr>
              <w:t>Ostala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nematerijalna</w:t>
            </w:r>
            <w:proofErr w:type="spellEnd"/>
            <w:r>
              <w:rPr>
                <w:rFonts w:asci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proizvedena</w:t>
            </w:r>
            <w:proofErr w:type="spellEnd"/>
            <w:r>
              <w:rPr>
                <w:rFonts w:asci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sz w:val="18"/>
              </w:rPr>
              <w:t>imovina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right="57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2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right="1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115"/>
                <w:sz w:val="18"/>
              </w:rPr>
              <w:t>45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Rashodi</w:t>
            </w:r>
            <w:proofErr w:type="spellEnd"/>
            <w:r>
              <w:rPr>
                <w:rFonts w:ascii="Tahoma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za</w:t>
            </w:r>
            <w:proofErr w:type="spellEnd"/>
            <w:r>
              <w:rPr>
                <w:rFonts w:ascii="Tahoma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dodatna</w:t>
            </w:r>
            <w:proofErr w:type="spellEnd"/>
            <w:r>
              <w:rPr>
                <w:rFonts w:ascii="Tahoma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ulaganja</w:t>
            </w:r>
            <w:proofErr w:type="spellEnd"/>
            <w:r>
              <w:rPr>
                <w:rFonts w:ascii="Tahoma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8"/>
              </w:rPr>
              <w:t>na</w:t>
            </w:r>
            <w:proofErr w:type="spellEnd"/>
            <w:r>
              <w:rPr>
                <w:rFonts w:ascii="Tahoma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nefinancijskoj</w:t>
            </w:r>
            <w:proofErr w:type="spellEnd"/>
            <w:r>
              <w:rPr>
                <w:rFonts w:ascii="Tahoma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pacing w:val="-1"/>
                <w:w w:val="115"/>
                <w:sz w:val="18"/>
              </w:rPr>
              <w:t>imovini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961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924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520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000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5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308</w:t>
            </w:r>
            <w:r>
              <w:rPr>
                <w:rFonts w:ascii="Tahoma"/>
                <w:spacing w:val="-2"/>
                <w:w w:val="115"/>
                <w:sz w:val="18"/>
              </w:rPr>
              <w:t>.</w:t>
            </w:r>
            <w:r>
              <w:rPr>
                <w:rFonts w:ascii="Tahoma"/>
                <w:spacing w:val="-1"/>
                <w:w w:val="115"/>
                <w:sz w:val="18"/>
              </w:rPr>
              <w:t>745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2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240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01%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3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w w:val="115"/>
                <w:sz w:val="18"/>
              </w:rPr>
              <w:t>91</w:t>
            </w:r>
            <w:r>
              <w:rPr>
                <w:rFonts w:ascii="Tahoma"/>
                <w:spacing w:val="-2"/>
                <w:w w:val="115"/>
                <w:sz w:val="18"/>
              </w:rPr>
              <w:t>,</w:t>
            </w:r>
            <w:r>
              <w:rPr>
                <w:rFonts w:ascii="Tahoma"/>
                <w:spacing w:val="-1"/>
                <w:w w:val="115"/>
                <w:sz w:val="18"/>
              </w:rPr>
              <w:t>62%</w:t>
            </w:r>
          </w:p>
        </w:tc>
      </w:tr>
      <w:tr w:rsidR="008B27D4">
        <w:trPr>
          <w:trHeight w:hRule="exact" w:val="289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451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Dodatna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ulaganja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građevinskim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8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961.924,00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2.520.000,00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2.308.745,05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9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240,01%</w:t>
            </w:r>
          </w:p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925EBE">
            <w:pPr>
              <w:pStyle w:val="TableParagraph"/>
              <w:spacing w:before="9"/>
              <w:ind w:left="51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91,62%</w:t>
            </w:r>
          </w:p>
        </w:tc>
      </w:tr>
      <w:tr w:rsidR="008B27D4">
        <w:trPr>
          <w:trHeight w:hRule="exact" w:val="291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4510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Dodatna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ulaganja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građevinskim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0"/>
              <w:ind w:left="8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229.715,78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</w:tcPr>
          <w:p w:rsidR="008B27D4" w:rsidRDefault="008B27D4"/>
        </w:tc>
      </w:tr>
      <w:tr w:rsidR="008B27D4">
        <w:trPr>
          <w:trHeight w:hRule="exact" w:val="294"/>
        </w:trPr>
        <w:tc>
          <w:tcPr>
            <w:tcW w:w="738" w:type="dxa"/>
            <w:tcBorders>
              <w:top w:val="single" w:sz="9" w:space="0" w:color="000000"/>
              <w:left w:val="nil"/>
              <w:bottom w:val="single" w:sz="6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4511</w:t>
            </w:r>
          </w:p>
        </w:tc>
        <w:tc>
          <w:tcPr>
            <w:tcW w:w="723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6214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3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pacing w:val="-1"/>
                <w:sz w:val="18"/>
              </w:rPr>
              <w:t>Dodatna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ulaganja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na</w:t>
            </w:r>
            <w:proofErr w:type="spellEnd"/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građevinskim</w:t>
            </w:r>
            <w:proofErr w:type="spellEnd"/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8"/>
              </w:rPr>
              <w:t>objektima</w:t>
            </w:r>
            <w:proofErr w:type="spellEnd"/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8B27D4" w:rsidRDefault="00925EBE">
            <w:pPr>
              <w:pStyle w:val="TableParagraph"/>
              <w:spacing w:before="11"/>
              <w:ind w:left="7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2.079.029,27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8B27D4" w:rsidRDefault="008B27D4"/>
        </w:tc>
        <w:tc>
          <w:tcPr>
            <w:tcW w:w="1114" w:type="dxa"/>
            <w:tcBorders>
              <w:top w:val="single" w:sz="9" w:space="0" w:color="000000"/>
              <w:left w:val="single" w:sz="1" w:space="0" w:color="000000"/>
              <w:bottom w:val="single" w:sz="6" w:space="0" w:color="000000"/>
              <w:right w:val="nil"/>
            </w:tcBorders>
          </w:tcPr>
          <w:p w:rsidR="008B27D4" w:rsidRDefault="008B27D4"/>
        </w:tc>
      </w:tr>
    </w:tbl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674"/>
        <w:gridCol w:w="1839"/>
        <w:gridCol w:w="1838"/>
        <w:gridCol w:w="1838"/>
        <w:gridCol w:w="1120"/>
        <w:gridCol w:w="1116"/>
      </w:tblGrid>
      <w:tr w:rsidR="008B27D4">
        <w:trPr>
          <w:trHeight w:hRule="exact" w:val="455"/>
        </w:trPr>
        <w:tc>
          <w:tcPr>
            <w:tcW w:w="7674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69"/>
              <w:ind w:left="1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K</w:t>
            </w: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P</w:t>
            </w:r>
            <w:r>
              <w:rPr>
                <w:rFonts w:ascii="Times New Roman"/>
                <w:spacing w:val="-3"/>
                <w:w w:val="105"/>
                <w:sz w:val="24"/>
              </w:rPr>
              <w:t>N</w:t>
            </w:r>
            <w:r>
              <w:rPr>
                <w:rFonts w:ascii="Times New Roman"/>
                <w:spacing w:val="-2"/>
                <w:w w:val="105"/>
                <w:sz w:val="24"/>
              </w:rPr>
              <w:t>O</w:t>
            </w:r>
          </w:p>
        </w:tc>
        <w:tc>
          <w:tcPr>
            <w:tcW w:w="1839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79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6.378.283,00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79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8.314.000,00</w:t>
            </w:r>
          </w:p>
        </w:tc>
        <w:tc>
          <w:tcPr>
            <w:tcW w:w="183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75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7.423.483,31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79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116,39%</w:t>
            </w:r>
          </w:p>
        </w:tc>
        <w:tc>
          <w:tcPr>
            <w:tcW w:w="111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8B27D4" w:rsidRDefault="00925EBE">
            <w:pPr>
              <w:pStyle w:val="TableParagraph"/>
              <w:spacing w:before="75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89,29%</w:t>
            </w:r>
          </w:p>
        </w:tc>
      </w:tr>
    </w:tbl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8B27D4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8B27D4" w:rsidRDefault="00786415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9806305" cy="13970"/>
                <wp:effectExtent l="0" t="8890" r="4445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6305" cy="13970"/>
                          <a:chOff x="0" y="0"/>
                          <a:chExt cx="15443" cy="2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5422" cy="2"/>
                            <a:chOff x="11" y="11"/>
                            <a:chExt cx="15422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5422"/>
                                <a:gd name="T2" fmla="+- 0 15432 11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1" y="0"/>
                                  </a:lnTo>
                                </a:path>
                              </a:pathLst>
                            </a:custGeom>
                            <a:noFill/>
                            <a:ln w="137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A5EA22" id="Group 2" o:spid="_x0000_s1026" style="width:772.15pt;height:1.1pt;mso-position-horizontal-relative:char;mso-position-vertical-relative:line" coordsize="1544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">
                <v:group id="Group 3" o:spid="_x0000_s1027" style="position:absolute;left:11;top:11;width:15422;height:2" coordorigin="11,11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11;top:11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" path="m,l15421,e" filled="f" strokeweight=".38122mm">
                    <v:path arrowok="t" o:connecttype="custom" o:connectlocs="0,0;15421,0" o:connectangles="0,0"/>
                  </v:shape>
                </v:group>
                <w10:anchorlock/>
              </v:group>
            </w:pict>
          </mc:Fallback>
        </mc:AlternateContent>
      </w:r>
    </w:p>
    <w:sectPr w:rsidR="008B27D4">
      <w:pgSz w:w="16850" w:h="11910" w:orient="landscape"/>
      <w:pgMar w:top="1060" w:right="460" w:bottom="920" w:left="7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11" w:rsidRDefault="00756E11">
      <w:r>
        <w:separator/>
      </w:r>
    </w:p>
  </w:endnote>
  <w:endnote w:type="continuationSeparator" w:id="0">
    <w:p w:rsidR="00756E11" w:rsidRDefault="007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D4" w:rsidRDefault="008B27D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11" w:rsidRDefault="00756E11">
      <w:r>
        <w:separator/>
      </w:r>
    </w:p>
  </w:footnote>
  <w:footnote w:type="continuationSeparator" w:id="0">
    <w:p w:rsidR="00756E11" w:rsidRDefault="0075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D4"/>
    <w:rsid w:val="001339FC"/>
    <w:rsid w:val="00756E11"/>
    <w:rsid w:val="00786415"/>
    <w:rsid w:val="007A460D"/>
    <w:rsid w:val="008B27D4"/>
    <w:rsid w:val="00925EBE"/>
    <w:rsid w:val="00B52296"/>
    <w:rsid w:val="00F5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17DAC9-D8A9-4759-82BA-A1B54360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2"/>
      <w:ind w:left="3722" w:hanging="3"/>
    </w:pPr>
    <w:rPr>
      <w:rFonts w:ascii="Arial" w:eastAsia="Arial" w:hAnsi="Arial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925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dcterms:created xsi:type="dcterms:W3CDTF">2018-06-12T07:46:00Z</dcterms:created>
  <dcterms:modified xsi:type="dcterms:W3CDTF">2018-06-12T07:46:00Z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2018-06-11T00:00:00Z</vt:filetime>
  </property>
</Properties>
</file>