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B41" w:rsidRPr="00AD54A6" w:rsidRDefault="00111B41" w:rsidP="00111B41">
      <w:pPr>
        <w:tabs>
          <w:tab w:val="left" w:pos="342"/>
          <w:tab w:val="left" w:pos="513"/>
        </w:tabs>
        <w:jc w:val="both"/>
        <w:rPr>
          <w:rFonts w:ascii="Times New Roman" w:hAnsi="Times New Roman" w:cs="Arial"/>
          <w:b/>
          <w:bCs/>
          <w:sz w:val="12"/>
          <w:szCs w:val="12"/>
          <w:lang w:eastAsia="hr-HR"/>
        </w:rPr>
      </w:pPr>
      <w:r w:rsidRPr="00AD54A6">
        <w:rPr>
          <w:rFonts w:ascii="Times New Roman" w:hAnsi="Times New Roman" w:cs="Arial"/>
          <w:b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5336895B" wp14:editId="6E404FFB">
            <wp:simplePos x="0" y="0"/>
            <wp:positionH relativeFrom="column">
              <wp:posOffset>651510</wp:posOffset>
            </wp:positionH>
            <wp:positionV relativeFrom="paragraph">
              <wp:posOffset>-114300</wp:posOffset>
            </wp:positionV>
            <wp:extent cx="597535" cy="746760"/>
            <wp:effectExtent l="0" t="0" r="0" b="0"/>
            <wp:wrapSquare wrapText="bothSides"/>
            <wp:docPr id="3" name="Slika 3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54A6">
        <w:rPr>
          <w:rFonts w:ascii="Times New Roman" w:hAnsi="Times New Roman" w:cs="Arial"/>
          <w:b/>
          <w:sz w:val="24"/>
          <w:szCs w:val="24"/>
          <w:lang w:eastAsia="hr-HR"/>
        </w:rPr>
        <w:t xml:space="preserve">      </w:t>
      </w:r>
    </w:p>
    <w:p w:rsidR="00111B41" w:rsidRPr="00AD54A6" w:rsidRDefault="00111B41" w:rsidP="00111B41">
      <w:pPr>
        <w:jc w:val="both"/>
        <w:rPr>
          <w:rFonts w:ascii="Times New Roman" w:hAnsi="Times New Roman"/>
          <w:b/>
          <w:bCs/>
          <w:sz w:val="24"/>
          <w:szCs w:val="24"/>
          <w:lang w:eastAsia="hr-HR"/>
        </w:rPr>
      </w:pPr>
    </w:p>
    <w:p w:rsidR="00111B41" w:rsidRPr="00AD54A6" w:rsidRDefault="00111B41" w:rsidP="00111B41">
      <w:pPr>
        <w:jc w:val="both"/>
        <w:rPr>
          <w:rFonts w:ascii="Times New Roman" w:hAnsi="Times New Roman"/>
          <w:b/>
          <w:bCs/>
          <w:sz w:val="24"/>
          <w:szCs w:val="24"/>
          <w:lang w:eastAsia="hr-HR"/>
        </w:rPr>
      </w:pPr>
    </w:p>
    <w:p w:rsidR="00111B41" w:rsidRPr="00AD54A6" w:rsidRDefault="00111B41" w:rsidP="00111B41">
      <w:pPr>
        <w:jc w:val="both"/>
        <w:rPr>
          <w:rFonts w:ascii="Times New Roman" w:hAnsi="Times New Roman"/>
          <w:b/>
          <w:bCs/>
          <w:sz w:val="24"/>
          <w:szCs w:val="24"/>
          <w:lang w:eastAsia="hr-HR"/>
        </w:rPr>
      </w:pPr>
    </w:p>
    <w:p w:rsidR="00111B41" w:rsidRPr="00AD54A6" w:rsidRDefault="00111B41" w:rsidP="00111B41">
      <w:pPr>
        <w:jc w:val="both"/>
        <w:rPr>
          <w:rFonts w:ascii="Times New Roman" w:hAnsi="Times New Roman"/>
          <w:b/>
          <w:bCs/>
          <w:sz w:val="24"/>
          <w:szCs w:val="24"/>
          <w:lang w:eastAsia="hr-HR"/>
        </w:rPr>
      </w:pPr>
    </w:p>
    <w:p w:rsidR="00111B41" w:rsidRPr="00AD54A6" w:rsidRDefault="00111B41" w:rsidP="00111B41">
      <w:pPr>
        <w:jc w:val="both"/>
        <w:rPr>
          <w:rFonts w:ascii="Times New Roman" w:hAnsi="Times New Roman"/>
          <w:sz w:val="24"/>
          <w:szCs w:val="24"/>
          <w:lang w:eastAsia="hr-HR"/>
        </w:rPr>
      </w:pPr>
      <w:r w:rsidRPr="00AD54A6">
        <w:rPr>
          <w:rFonts w:ascii="Times New Roman" w:hAnsi="Times New Roman"/>
          <w:b/>
          <w:bCs/>
          <w:sz w:val="24"/>
          <w:szCs w:val="24"/>
          <w:lang w:eastAsia="hr-HR"/>
        </w:rPr>
        <w:t xml:space="preserve">      </w:t>
      </w:r>
      <w:r w:rsidRPr="00AD54A6">
        <w:rPr>
          <w:rFonts w:ascii="Times New Roman" w:hAnsi="Times New Roman"/>
          <w:sz w:val="24"/>
          <w:szCs w:val="24"/>
          <w:lang w:eastAsia="hr-HR"/>
        </w:rPr>
        <w:t>REPUBLIKA HRVATSKA</w:t>
      </w:r>
    </w:p>
    <w:p w:rsidR="00111B41" w:rsidRPr="00AD54A6" w:rsidRDefault="00111B41" w:rsidP="00111B41">
      <w:pPr>
        <w:jc w:val="both"/>
        <w:rPr>
          <w:rFonts w:ascii="Times New Roman" w:hAnsi="Times New Roman"/>
          <w:sz w:val="24"/>
          <w:szCs w:val="24"/>
          <w:lang w:eastAsia="hr-HR"/>
        </w:rPr>
      </w:pPr>
      <w:r w:rsidRPr="00AD54A6">
        <w:rPr>
          <w:rFonts w:ascii="Times New Roman" w:hAnsi="Times New Roman"/>
          <w:sz w:val="24"/>
          <w:szCs w:val="24"/>
          <w:lang w:eastAsia="hr-HR"/>
        </w:rPr>
        <w:t>POŽEŠKO SLAVONSKA ŽUPANIJA</w:t>
      </w:r>
    </w:p>
    <w:p w:rsidR="00111B41" w:rsidRPr="00AD54A6" w:rsidRDefault="00111B41" w:rsidP="00111B41">
      <w:pPr>
        <w:jc w:val="both"/>
        <w:rPr>
          <w:rFonts w:ascii="Times New Roman" w:hAnsi="Times New Roman"/>
          <w:sz w:val="24"/>
          <w:szCs w:val="24"/>
          <w:lang w:eastAsia="hr-HR"/>
        </w:rPr>
      </w:pPr>
      <w:r w:rsidRPr="00AD54A6">
        <w:rPr>
          <w:rFonts w:ascii="Times New Roman" w:hAnsi="Times New Roman"/>
          <w:sz w:val="24"/>
          <w:szCs w:val="24"/>
          <w:lang w:eastAsia="hr-HR"/>
        </w:rPr>
        <w:t xml:space="preserve">      OPĆINA BRESTOVAC</w:t>
      </w:r>
    </w:p>
    <w:p w:rsidR="00111B41" w:rsidRPr="00D67D91" w:rsidRDefault="00111B41" w:rsidP="00111B41">
      <w:pPr>
        <w:jc w:val="both"/>
        <w:rPr>
          <w:rFonts w:ascii="Times New Roman" w:hAnsi="Times New Roman"/>
          <w:sz w:val="24"/>
          <w:szCs w:val="24"/>
          <w:lang w:eastAsia="hr-HR"/>
        </w:rPr>
      </w:pPr>
      <w:r w:rsidRPr="00D67D91">
        <w:rPr>
          <w:rFonts w:ascii="Times New Roman" w:hAnsi="Times New Roman"/>
          <w:bCs/>
          <w:sz w:val="24"/>
          <w:szCs w:val="24"/>
          <w:lang w:eastAsia="hr-HR"/>
        </w:rPr>
        <w:t xml:space="preserve">      Općinsk</w:t>
      </w:r>
      <w:r w:rsidR="00D67D91" w:rsidRPr="00D67D91">
        <w:rPr>
          <w:rFonts w:ascii="Times New Roman" w:hAnsi="Times New Roman"/>
          <w:bCs/>
          <w:sz w:val="24"/>
          <w:szCs w:val="24"/>
          <w:lang w:eastAsia="hr-HR"/>
        </w:rPr>
        <w:t>o</w:t>
      </w:r>
      <w:r w:rsidRPr="00D67D91">
        <w:rPr>
          <w:rFonts w:ascii="Times New Roman" w:hAnsi="Times New Roman"/>
          <w:bCs/>
          <w:sz w:val="24"/>
          <w:szCs w:val="24"/>
          <w:lang w:eastAsia="hr-HR"/>
        </w:rPr>
        <w:t xml:space="preserve"> </w:t>
      </w:r>
      <w:r w:rsidR="00D67D91" w:rsidRPr="00D67D91">
        <w:rPr>
          <w:rFonts w:ascii="Times New Roman" w:hAnsi="Times New Roman"/>
          <w:bCs/>
          <w:sz w:val="24"/>
          <w:szCs w:val="24"/>
          <w:lang w:eastAsia="hr-HR"/>
        </w:rPr>
        <w:t>vijeće</w:t>
      </w:r>
    </w:p>
    <w:p w:rsidR="00111B41" w:rsidRPr="00AD54A6" w:rsidRDefault="00111B41" w:rsidP="00111B41">
      <w:pPr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111B41" w:rsidRPr="00AD54A6" w:rsidRDefault="00111B41" w:rsidP="00111B41">
      <w:pPr>
        <w:rPr>
          <w:rFonts w:ascii="Times New Roman" w:hAnsi="Times New Roman"/>
          <w:sz w:val="24"/>
          <w:szCs w:val="24"/>
          <w:lang w:eastAsia="hr-HR"/>
        </w:rPr>
      </w:pPr>
      <w:r w:rsidRPr="00AD54A6">
        <w:rPr>
          <w:rFonts w:ascii="Times New Roman" w:hAnsi="Times New Roman"/>
          <w:sz w:val="24"/>
          <w:szCs w:val="24"/>
          <w:lang w:eastAsia="hr-HR"/>
        </w:rPr>
        <w:t xml:space="preserve">KLASA: </w:t>
      </w:r>
    </w:p>
    <w:p w:rsidR="00111B41" w:rsidRPr="00AD54A6" w:rsidRDefault="00111B41" w:rsidP="00111B41">
      <w:pPr>
        <w:rPr>
          <w:rFonts w:ascii="Times New Roman" w:hAnsi="Times New Roman"/>
          <w:sz w:val="24"/>
          <w:szCs w:val="24"/>
          <w:lang w:eastAsia="hr-HR"/>
        </w:rPr>
      </w:pPr>
      <w:r w:rsidRPr="00AD54A6">
        <w:rPr>
          <w:rFonts w:ascii="Times New Roman" w:hAnsi="Times New Roman"/>
          <w:sz w:val="24"/>
          <w:szCs w:val="24"/>
          <w:lang w:eastAsia="hr-HR"/>
        </w:rPr>
        <w:t>URBROJ:</w:t>
      </w:r>
      <w:r w:rsidR="003C7ECA" w:rsidRPr="003C7ECA">
        <w:rPr>
          <w:rFonts w:ascii="Times New Roman" w:hAnsi="Times New Roman"/>
          <w:sz w:val="24"/>
          <w:szCs w:val="24"/>
          <w:lang w:eastAsia="hr-HR"/>
        </w:rPr>
        <w:t>2177/02-01-22-1</w:t>
      </w:r>
    </w:p>
    <w:p w:rsidR="00111B41" w:rsidRPr="00AD54A6" w:rsidRDefault="00111B41" w:rsidP="00111B41">
      <w:pPr>
        <w:rPr>
          <w:rFonts w:ascii="Times New Roman" w:hAnsi="Times New Roman"/>
          <w:sz w:val="24"/>
          <w:szCs w:val="24"/>
          <w:lang w:eastAsia="hr-HR"/>
        </w:rPr>
      </w:pPr>
      <w:r w:rsidRPr="00AD54A6">
        <w:rPr>
          <w:rFonts w:ascii="Times New Roman" w:hAnsi="Times New Roman"/>
          <w:sz w:val="24"/>
          <w:szCs w:val="24"/>
          <w:lang w:eastAsia="hr-HR"/>
        </w:rPr>
        <w:t>Brestovac,</w:t>
      </w:r>
      <w:r w:rsidR="003C7ECA">
        <w:rPr>
          <w:rFonts w:ascii="Times New Roman" w:hAnsi="Times New Roman"/>
          <w:sz w:val="24"/>
          <w:szCs w:val="24"/>
          <w:lang w:eastAsia="hr-HR"/>
        </w:rPr>
        <w:t xml:space="preserve">            </w:t>
      </w:r>
      <w:r w:rsidRPr="00AD54A6">
        <w:rPr>
          <w:rFonts w:ascii="Times New Roman" w:hAnsi="Times New Roman"/>
          <w:sz w:val="24"/>
          <w:szCs w:val="24"/>
          <w:lang w:eastAsia="hr-HR"/>
        </w:rPr>
        <w:t xml:space="preserve"> 202</w:t>
      </w:r>
      <w:r>
        <w:rPr>
          <w:rFonts w:ascii="Times New Roman" w:hAnsi="Times New Roman"/>
          <w:sz w:val="24"/>
          <w:szCs w:val="24"/>
          <w:lang w:eastAsia="hr-HR"/>
        </w:rPr>
        <w:t>2</w:t>
      </w:r>
      <w:r w:rsidRPr="00AD54A6">
        <w:rPr>
          <w:rFonts w:ascii="Times New Roman" w:hAnsi="Times New Roman"/>
          <w:sz w:val="24"/>
          <w:szCs w:val="24"/>
          <w:lang w:eastAsia="hr-HR"/>
        </w:rPr>
        <w:t xml:space="preserve">.g. </w:t>
      </w:r>
    </w:p>
    <w:p w:rsidR="00111B41" w:rsidRDefault="00111B41" w:rsidP="00111B41">
      <w:pPr>
        <w:rPr>
          <w:rFonts w:ascii="Times New Roman" w:hAnsi="Times New Roman"/>
          <w:sz w:val="24"/>
          <w:szCs w:val="24"/>
        </w:rPr>
      </w:pPr>
    </w:p>
    <w:p w:rsidR="00111B41" w:rsidRDefault="00B70149" w:rsidP="00D67D91">
      <w:pPr>
        <w:rPr>
          <w:rFonts w:ascii="Times New Roman" w:hAnsi="Times New Roman"/>
          <w:sz w:val="24"/>
          <w:szCs w:val="24"/>
        </w:rPr>
      </w:pPr>
      <w:r w:rsidRPr="00B70149">
        <w:rPr>
          <w:rFonts w:ascii="Times New Roman" w:hAnsi="Times New Roman"/>
          <w:sz w:val="24"/>
          <w:szCs w:val="24"/>
        </w:rPr>
        <w:t xml:space="preserve">Na temelju </w:t>
      </w:r>
      <w:r w:rsidRPr="00B70149">
        <w:rPr>
          <w:rFonts w:ascii="Times New Roman" w:hAnsi="Times New Roman" w:hint="eastAsia"/>
          <w:sz w:val="24"/>
          <w:szCs w:val="24"/>
        </w:rPr>
        <w:t>č</w:t>
      </w:r>
      <w:r w:rsidRPr="00B70149">
        <w:rPr>
          <w:rFonts w:ascii="Times New Roman" w:hAnsi="Times New Roman"/>
          <w:sz w:val="24"/>
          <w:szCs w:val="24"/>
        </w:rPr>
        <w:t xml:space="preserve">lanka </w:t>
      </w:r>
      <w:r w:rsidR="00D67D91">
        <w:rPr>
          <w:rFonts w:ascii="Times New Roman" w:hAnsi="Times New Roman"/>
          <w:sz w:val="24"/>
          <w:szCs w:val="24"/>
        </w:rPr>
        <w:t>15</w:t>
      </w:r>
      <w:r w:rsidRPr="00B70149">
        <w:rPr>
          <w:rFonts w:ascii="Times New Roman" w:hAnsi="Times New Roman"/>
          <w:sz w:val="24"/>
          <w:szCs w:val="24"/>
        </w:rPr>
        <w:t>.</w:t>
      </w:r>
      <w:r w:rsidR="00D67D91">
        <w:rPr>
          <w:rFonts w:ascii="Times New Roman" w:hAnsi="Times New Roman"/>
          <w:sz w:val="24"/>
          <w:szCs w:val="24"/>
        </w:rPr>
        <w:t xml:space="preserve"> stavak 6.</w:t>
      </w:r>
      <w:r w:rsidRPr="00B70149">
        <w:rPr>
          <w:rFonts w:ascii="Times New Roman" w:hAnsi="Times New Roman"/>
          <w:sz w:val="24"/>
          <w:szCs w:val="24"/>
        </w:rPr>
        <w:t xml:space="preserve"> Zakona o regionalnom razvoju Republike Hrvatske (Narodne novine, broj: 147/14., 123/17. i 118/18.) </w:t>
      </w:r>
      <w:r w:rsidR="00D67D91">
        <w:rPr>
          <w:rFonts w:ascii="Times New Roman" w:hAnsi="Times New Roman"/>
          <w:sz w:val="24"/>
          <w:szCs w:val="24"/>
        </w:rPr>
        <w:t>te</w:t>
      </w:r>
      <w:r w:rsidR="00D67D91" w:rsidRPr="00D67D91">
        <w:rPr>
          <w:rFonts w:ascii="Times New Roman" w:hAnsi="Times New Roman" w:hint="eastAsia"/>
          <w:sz w:val="24"/>
          <w:szCs w:val="24"/>
        </w:rPr>
        <w:t xml:space="preserve"> </w:t>
      </w:r>
      <w:r w:rsidR="00D67D91" w:rsidRPr="00D67D91">
        <w:rPr>
          <w:rFonts w:ascii="Times New Roman" w:hAnsi="Times New Roman" w:hint="eastAsia"/>
          <w:sz w:val="24"/>
          <w:szCs w:val="24"/>
        </w:rPr>
        <w:t>č</w:t>
      </w:r>
      <w:r w:rsidR="00D67D91" w:rsidRPr="00D67D91">
        <w:rPr>
          <w:rFonts w:ascii="Times New Roman" w:hAnsi="Times New Roman"/>
          <w:sz w:val="24"/>
          <w:szCs w:val="24"/>
        </w:rPr>
        <w:t>lanaka 30. Statuta Op</w:t>
      </w:r>
      <w:r w:rsidR="00D67D91" w:rsidRPr="00D67D91">
        <w:rPr>
          <w:rFonts w:ascii="Times New Roman" w:hAnsi="Times New Roman" w:hint="eastAsia"/>
          <w:sz w:val="24"/>
          <w:szCs w:val="24"/>
        </w:rPr>
        <w:t>ć</w:t>
      </w:r>
      <w:r w:rsidR="00D67D91" w:rsidRPr="00D67D91">
        <w:rPr>
          <w:rFonts w:ascii="Times New Roman" w:hAnsi="Times New Roman"/>
          <w:sz w:val="24"/>
          <w:szCs w:val="24"/>
        </w:rPr>
        <w:t>ine Brestovac  („Službeni glasnik Op</w:t>
      </w:r>
      <w:r w:rsidR="00D67D91" w:rsidRPr="00D67D91">
        <w:rPr>
          <w:rFonts w:ascii="Times New Roman" w:hAnsi="Times New Roman" w:hint="eastAsia"/>
          <w:sz w:val="24"/>
          <w:szCs w:val="24"/>
        </w:rPr>
        <w:t>ć</w:t>
      </w:r>
      <w:r w:rsidR="00D67D91" w:rsidRPr="00D67D91">
        <w:rPr>
          <w:rFonts w:ascii="Times New Roman" w:hAnsi="Times New Roman"/>
          <w:sz w:val="24"/>
          <w:szCs w:val="24"/>
        </w:rPr>
        <w:t>ine Brestova“, br.  3/2021 )</w:t>
      </w:r>
      <w:r w:rsidR="00D67D91">
        <w:rPr>
          <w:rFonts w:ascii="Times New Roman" w:hAnsi="Times New Roman"/>
          <w:sz w:val="24"/>
          <w:szCs w:val="24"/>
        </w:rPr>
        <w:t>,a sukladno Smjernicama za uspostavu urbanih područja i izradu Strategija razvoja urbanih područja za financijsko razdoblje 2021.-2027.(verzija 2.0)</w:t>
      </w:r>
      <w:r w:rsidRPr="00B70149">
        <w:rPr>
          <w:rFonts w:ascii="Times New Roman" w:hAnsi="Times New Roman"/>
          <w:sz w:val="24"/>
          <w:szCs w:val="24"/>
        </w:rPr>
        <w:t xml:space="preserve"> </w:t>
      </w:r>
      <w:r w:rsidR="00D67D91" w:rsidRPr="00D67D91">
        <w:rPr>
          <w:rFonts w:ascii="Times New Roman" w:hAnsi="Times New Roman"/>
          <w:sz w:val="24"/>
          <w:szCs w:val="24"/>
        </w:rPr>
        <w:t>, Op</w:t>
      </w:r>
      <w:r w:rsidR="00D67D91" w:rsidRPr="00D67D91">
        <w:rPr>
          <w:rFonts w:ascii="Times New Roman" w:hAnsi="Times New Roman" w:hint="eastAsia"/>
          <w:sz w:val="24"/>
          <w:szCs w:val="24"/>
        </w:rPr>
        <w:t>ć</w:t>
      </w:r>
      <w:r w:rsidR="00D67D91" w:rsidRPr="00D67D91">
        <w:rPr>
          <w:rFonts w:ascii="Times New Roman" w:hAnsi="Times New Roman"/>
          <w:sz w:val="24"/>
          <w:szCs w:val="24"/>
        </w:rPr>
        <w:t>insko vije</w:t>
      </w:r>
      <w:r w:rsidR="00D67D91" w:rsidRPr="00D67D91">
        <w:rPr>
          <w:rFonts w:ascii="Times New Roman" w:hAnsi="Times New Roman" w:hint="eastAsia"/>
          <w:sz w:val="24"/>
          <w:szCs w:val="24"/>
        </w:rPr>
        <w:t>ć</w:t>
      </w:r>
      <w:r w:rsidR="00D67D91" w:rsidRPr="00D67D91">
        <w:rPr>
          <w:rFonts w:ascii="Times New Roman" w:hAnsi="Times New Roman"/>
          <w:sz w:val="24"/>
          <w:szCs w:val="24"/>
        </w:rPr>
        <w:t>e Op</w:t>
      </w:r>
      <w:r w:rsidR="00D67D91" w:rsidRPr="00D67D91">
        <w:rPr>
          <w:rFonts w:ascii="Times New Roman" w:hAnsi="Times New Roman" w:hint="eastAsia"/>
          <w:sz w:val="24"/>
          <w:szCs w:val="24"/>
        </w:rPr>
        <w:t>ć</w:t>
      </w:r>
      <w:r w:rsidR="00D67D91" w:rsidRPr="00D67D91">
        <w:rPr>
          <w:rFonts w:ascii="Times New Roman" w:hAnsi="Times New Roman"/>
          <w:sz w:val="24"/>
          <w:szCs w:val="24"/>
        </w:rPr>
        <w:t>ine Brestovac na  __ sjednici održanoj __________ 2022. godine donijelo je</w:t>
      </w:r>
    </w:p>
    <w:p w:rsidR="003C7ECA" w:rsidRDefault="003C7ECA" w:rsidP="00D67D91">
      <w:pPr>
        <w:rPr>
          <w:rFonts w:ascii="Times New Roman" w:hAnsi="Times New Roman"/>
          <w:sz w:val="24"/>
          <w:szCs w:val="24"/>
        </w:rPr>
      </w:pPr>
    </w:p>
    <w:p w:rsidR="003C7ECA" w:rsidRDefault="003C7ECA" w:rsidP="00D67D9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C25C1" w:rsidRPr="008C25C1" w:rsidRDefault="008C25C1" w:rsidP="008C25C1">
      <w:pPr>
        <w:ind w:firstLine="720"/>
        <w:rPr>
          <w:rFonts w:ascii="Times New Roman" w:hAnsi="Times New Roman"/>
          <w:sz w:val="24"/>
          <w:szCs w:val="24"/>
        </w:rPr>
      </w:pPr>
    </w:p>
    <w:p w:rsidR="008C25C1" w:rsidRPr="00D67D91" w:rsidRDefault="00D67D91" w:rsidP="008C25C1">
      <w:pPr>
        <w:jc w:val="center"/>
        <w:rPr>
          <w:rFonts w:ascii="Times New Roman" w:hAnsi="Times New Roman"/>
          <w:sz w:val="24"/>
          <w:szCs w:val="24"/>
        </w:rPr>
      </w:pPr>
      <w:r w:rsidRPr="00D67D91">
        <w:rPr>
          <w:rFonts w:ascii="Times New Roman" w:hAnsi="Times New Roman"/>
          <w:sz w:val="24"/>
          <w:szCs w:val="24"/>
        </w:rPr>
        <w:t>ODLUKU</w:t>
      </w:r>
    </w:p>
    <w:p w:rsidR="008C25C1" w:rsidRPr="00D67D91" w:rsidRDefault="008C25C1" w:rsidP="008C25C1">
      <w:pPr>
        <w:jc w:val="center"/>
        <w:rPr>
          <w:rFonts w:ascii="Times New Roman" w:hAnsi="Times New Roman"/>
          <w:sz w:val="24"/>
          <w:szCs w:val="24"/>
        </w:rPr>
      </w:pPr>
      <w:r w:rsidRPr="00D67D91">
        <w:rPr>
          <w:rFonts w:ascii="Times New Roman" w:hAnsi="Times New Roman"/>
          <w:sz w:val="24"/>
          <w:szCs w:val="24"/>
        </w:rPr>
        <w:t xml:space="preserve">o davanju </w:t>
      </w:r>
      <w:r w:rsidR="00D67D91">
        <w:rPr>
          <w:rFonts w:ascii="Times New Roman" w:hAnsi="Times New Roman"/>
          <w:sz w:val="24"/>
          <w:szCs w:val="24"/>
        </w:rPr>
        <w:t xml:space="preserve">pozitivnog mišljenja  </w:t>
      </w:r>
      <w:r w:rsidRPr="00D67D91">
        <w:rPr>
          <w:rFonts w:ascii="Times New Roman" w:hAnsi="Times New Roman"/>
          <w:sz w:val="24"/>
          <w:szCs w:val="24"/>
        </w:rPr>
        <w:t xml:space="preserve">  </w:t>
      </w:r>
    </w:p>
    <w:p w:rsidR="008C25C1" w:rsidRDefault="008C25C1" w:rsidP="008C25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7909" w:rsidRPr="008C25C1" w:rsidRDefault="00997909" w:rsidP="008C25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25C1" w:rsidRPr="008C25C1" w:rsidRDefault="008C25C1" w:rsidP="008C25C1">
      <w:pPr>
        <w:jc w:val="center"/>
        <w:rPr>
          <w:rFonts w:ascii="Times New Roman" w:hAnsi="Times New Roman"/>
          <w:b/>
          <w:sz w:val="24"/>
          <w:szCs w:val="24"/>
        </w:rPr>
      </w:pPr>
      <w:r w:rsidRPr="008C25C1">
        <w:rPr>
          <w:rFonts w:ascii="Times New Roman" w:hAnsi="Times New Roman"/>
          <w:b/>
          <w:sz w:val="24"/>
          <w:szCs w:val="24"/>
        </w:rPr>
        <w:t>I.</w:t>
      </w:r>
    </w:p>
    <w:p w:rsidR="00D67D91" w:rsidRDefault="00D67D91" w:rsidP="008C25C1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Ovom Odlukom Općinsko vijeće Općine Brestovac daje pozitivno mišljenje na nacrt Komunikacijske strategije i Komunikacijskog akcijskog plana Strategije razvoja urbanog područja grada Požege za financijsko razdoblje od 2021. do 2027.godine.</w:t>
      </w:r>
    </w:p>
    <w:p w:rsidR="008C25C1" w:rsidRDefault="008C25C1" w:rsidP="008C25C1">
      <w:pPr>
        <w:ind w:firstLine="720"/>
        <w:rPr>
          <w:rFonts w:ascii="Times New Roman" w:hAnsi="Times New Roman"/>
          <w:sz w:val="24"/>
          <w:szCs w:val="24"/>
        </w:rPr>
      </w:pPr>
    </w:p>
    <w:p w:rsidR="003C7ECA" w:rsidRDefault="003C7ECA" w:rsidP="008C25C1">
      <w:pPr>
        <w:ind w:firstLine="720"/>
        <w:rPr>
          <w:rFonts w:ascii="Times New Roman" w:hAnsi="Times New Roman"/>
          <w:sz w:val="24"/>
          <w:szCs w:val="24"/>
        </w:rPr>
      </w:pPr>
    </w:p>
    <w:p w:rsidR="008C25C1" w:rsidRPr="008C25C1" w:rsidRDefault="008C25C1" w:rsidP="008C25C1">
      <w:pPr>
        <w:rPr>
          <w:rFonts w:ascii="Times New Roman" w:hAnsi="Times New Roman"/>
          <w:sz w:val="24"/>
          <w:szCs w:val="24"/>
        </w:rPr>
      </w:pPr>
    </w:p>
    <w:p w:rsidR="008C25C1" w:rsidRPr="008C25C1" w:rsidRDefault="008C25C1" w:rsidP="008C25C1">
      <w:pPr>
        <w:jc w:val="center"/>
        <w:rPr>
          <w:rFonts w:ascii="Times New Roman" w:hAnsi="Times New Roman"/>
          <w:b/>
          <w:sz w:val="24"/>
          <w:szCs w:val="24"/>
        </w:rPr>
      </w:pPr>
      <w:r w:rsidRPr="008C25C1">
        <w:rPr>
          <w:rFonts w:ascii="Times New Roman" w:hAnsi="Times New Roman"/>
          <w:b/>
          <w:sz w:val="24"/>
          <w:szCs w:val="24"/>
        </w:rPr>
        <w:t>II.</w:t>
      </w:r>
    </w:p>
    <w:p w:rsidR="006929D6" w:rsidRDefault="003C7ECA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3C7ECA">
        <w:rPr>
          <w:rFonts w:ascii="Times New Roman" w:hAnsi="Times New Roman"/>
          <w:sz w:val="24"/>
          <w:szCs w:val="24"/>
        </w:rPr>
        <w:t xml:space="preserve">Ova Odluka stupa na snagu danom </w:t>
      </w:r>
      <w:r>
        <w:rPr>
          <w:rFonts w:ascii="Times New Roman" w:hAnsi="Times New Roman"/>
          <w:sz w:val="24"/>
          <w:szCs w:val="24"/>
        </w:rPr>
        <w:t>donošenja i bit će objavljena</w:t>
      </w:r>
      <w:r w:rsidRPr="003C7ECA">
        <w:rPr>
          <w:rFonts w:ascii="Times New Roman" w:hAnsi="Times New Roman"/>
          <w:sz w:val="24"/>
          <w:szCs w:val="24"/>
        </w:rPr>
        <w:t xml:space="preserve"> u Službenom glasniku Op</w:t>
      </w:r>
      <w:r w:rsidRPr="003C7ECA">
        <w:rPr>
          <w:rFonts w:ascii="Times New Roman" w:hAnsi="Times New Roman" w:hint="eastAsia"/>
          <w:sz w:val="24"/>
          <w:szCs w:val="24"/>
        </w:rPr>
        <w:t>ć</w:t>
      </w:r>
      <w:r w:rsidRPr="003C7ECA">
        <w:rPr>
          <w:rFonts w:ascii="Times New Roman" w:hAnsi="Times New Roman"/>
          <w:sz w:val="24"/>
          <w:szCs w:val="24"/>
        </w:rPr>
        <w:t>ine Brestovac.</w:t>
      </w:r>
    </w:p>
    <w:p w:rsidR="008C25C1" w:rsidRDefault="008C25C1">
      <w:pPr>
        <w:rPr>
          <w:sz w:val="24"/>
          <w:szCs w:val="24"/>
        </w:rPr>
      </w:pPr>
    </w:p>
    <w:p w:rsidR="001F7C2C" w:rsidRDefault="001F7C2C">
      <w:pPr>
        <w:rPr>
          <w:sz w:val="24"/>
          <w:szCs w:val="24"/>
        </w:rPr>
      </w:pPr>
    </w:p>
    <w:p w:rsidR="003C7ECA" w:rsidRPr="009608B1" w:rsidRDefault="003C7ECA" w:rsidP="003C7ECA">
      <w:pPr>
        <w:rPr>
          <w:rFonts w:ascii="Times New Roman" w:hAnsi="Times New Roman"/>
          <w:sz w:val="24"/>
          <w:szCs w:val="24"/>
        </w:rPr>
      </w:pPr>
      <w:r w:rsidRPr="009608B1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608B1">
        <w:rPr>
          <w:rFonts w:ascii="Times New Roman" w:hAnsi="Times New Roman"/>
          <w:sz w:val="24"/>
          <w:szCs w:val="24"/>
        </w:rPr>
        <w:t xml:space="preserve">   PREDSJEDNIK OPĆINSKOG VIJEĆA</w:t>
      </w:r>
    </w:p>
    <w:p w:rsidR="003C7ECA" w:rsidRPr="009608B1" w:rsidRDefault="003C7ECA" w:rsidP="003C7ECA">
      <w:pPr>
        <w:rPr>
          <w:rFonts w:ascii="Times New Roman" w:hAnsi="Times New Roman"/>
          <w:sz w:val="24"/>
          <w:szCs w:val="24"/>
        </w:rPr>
      </w:pPr>
      <w:r w:rsidRPr="009608B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Tomo Vrhovac</w:t>
      </w:r>
    </w:p>
    <w:p w:rsidR="001F7C2C" w:rsidRDefault="001F7C2C">
      <w:pPr>
        <w:rPr>
          <w:rFonts w:ascii="Times New Roman" w:hAnsi="Times New Roman"/>
          <w:sz w:val="24"/>
          <w:szCs w:val="24"/>
        </w:rPr>
      </w:pPr>
    </w:p>
    <w:sectPr w:rsidR="001F7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 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C1"/>
    <w:rsid w:val="00111B41"/>
    <w:rsid w:val="001F7C2C"/>
    <w:rsid w:val="003C7ECA"/>
    <w:rsid w:val="003F4FED"/>
    <w:rsid w:val="00482427"/>
    <w:rsid w:val="006929D6"/>
    <w:rsid w:val="008C25C1"/>
    <w:rsid w:val="00997909"/>
    <w:rsid w:val="00AB1746"/>
    <w:rsid w:val="00B70149"/>
    <w:rsid w:val="00D67D91"/>
    <w:rsid w:val="00E9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E4750"/>
  <w15:chartTrackingRefBased/>
  <w15:docId w15:val="{8B5DC04D-6C2B-4DC9-BB22-EEEF3006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5C1"/>
    <w:pPr>
      <w:spacing w:after="0" w:line="240" w:lineRule="auto"/>
    </w:pPr>
    <w:rPr>
      <w:rFonts w:ascii="HR Times" w:eastAsia="Times New Roman" w:hAnsi="HR Times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8C25C1"/>
    <w:pPr>
      <w:widowControl w:val="0"/>
      <w:autoSpaceDE w:val="0"/>
      <w:autoSpaceDN w:val="0"/>
    </w:pPr>
    <w:rPr>
      <w:rFonts w:ascii="Arial" w:eastAsia="Arial" w:hAnsi="Arial" w:cs="Arial"/>
      <w:i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8C25C1"/>
    <w:rPr>
      <w:rFonts w:ascii="Arial" w:eastAsia="Arial" w:hAnsi="Arial" w:cs="Arial"/>
      <w:i/>
      <w:sz w:val="20"/>
      <w:szCs w:val="20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2022-02-21T12:07:00Z</dcterms:created>
  <dcterms:modified xsi:type="dcterms:W3CDTF">2022-02-21T12:23:00Z</dcterms:modified>
</cp:coreProperties>
</file>